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7F4779">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w:t>
      </w:r>
      <w:r w:rsidR="007B2F3D">
        <w:rPr>
          <w:rFonts w:ascii="Arial" w:eastAsia="Arial Unicode MS" w:hAnsi="Arial" w:cs="Arial"/>
          <w:b/>
          <w:bCs/>
          <w:i/>
          <w:sz w:val="28"/>
        </w:rPr>
        <w:t>2200925</w:t>
      </w:r>
      <w:bookmarkStart w:id="0" w:name="_GoBack"/>
      <w:bookmarkEnd w:id="0"/>
    </w:p>
    <w:p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F4779" w:rsidRPr="007F4779">
        <w:rPr>
          <w:rFonts w:ascii="Arial" w:eastAsia="Arial Unicode MS" w:hAnsi="Arial" w:cs="Arial"/>
          <w:b/>
          <w:bCs/>
          <w:sz w:val="24"/>
        </w:rPr>
        <w:t xml:space="preserve">February </w:t>
      </w:r>
      <w:r w:rsidR="007F4779">
        <w:rPr>
          <w:rFonts w:ascii="Arial" w:eastAsia="Arial Unicode MS" w:hAnsi="Arial" w:cs="Arial"/>
          <w:b/>
          <w:bCs/>
          <w:sz w:val="24"/>
        </w:rPr>
        <w:t>14</w:t>
      </w:r>
      <w:r w:rsidR="00843760" w:rsidRPr="00843760">
        <w:rPr>
          <w:rFonts w:ascii="Arial" w:eastAsia="Arial Unicode MS" w:hAnsi="Arial" w:cs="Arial"/>
          <w:b/>
          <w:bCs/>
          <w:sz w:val="24"/>
        </w:rPr>
        <w:t xml:space="preserve"> – 2</w:t>
      </w:r>
      <w:r w:rsidR="007F4779">
        <w:rPr>
          <w:rFonts w:ascii="Arial" w:eastAsia="Arial Unicode MS" w:hAnsi="Arial" w:cs="Arial"/>
          <w:b/>
          <w:bCs/>
          <w:sz w:val="24"/>
        </w:rPr>
        <w:t>5</w:t>
      </w:r>
      <w:r w:rsidRPr="00880B08">
        <w:rPr>
          <w:rFonts w:ascii="Arial" w:eastAsia="Arial Unicode MS" w:hAnsi="Arial" w:cs="Arial"/>
          <w:b/>
          <w:bCs/>
          <w:sz w:val="24"/>
        </w:rPr>
        <w:t>, 202</w:t>
      </w:r>
      <w:r w:rsidR="007F4779">
        <w:rPr>
          <w:rFonts w:ascii="Arial" w:eastAsia="Arial Unicode MS" w:hAnsi="Arial" w:cs="Arial"/>
          <w:b/>
          <w:bCs/>
          <w:sz w:val="24"/>
        </w:rPr>
        <w:t>2</w:t>
      </w:r>
      <w:r w:rsidR="0021576A" w:rsidRPr="00927C1B">
        <w:rPr>
          <w:rFonts w:ascii="Arial" w:eastAsia="Arial Unicode MS" w:hAnsi="Arial" w:cs="Arial"/>
          <w:b/>
          <w:bCs/>
        </w:rPr>
        <w:tab/>
      </w:r>
      <w:r w:rsidR="00050A6B">
        <w:rPr>
          <w:rFonts w:ascii="Arial" w:hAnsi="Arial" w:cs="Arial"/>
          <w:b/>
          <w:bCs/>
          <w:color w:val="0000FF"/>
        </w:rPr>
        <w:t>(revision of S2-2</w:t>
      </w:r>
      <w:r w:rsidR="009A0ACB">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55635">
        <w:rPr>
          <w:rFonts w:ascii="Arial" w:hAnsi="Arial" w:cs="Arial"/>
          <w:b/>
        </w:rPr>
        <w:t>Discussion on ProSe Mobility Restrictions</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61B3A" w:rsidRPr="00DD3603">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55635">
        <w:rPr>
          <w:rFonts w:ascii="Arial" w:hAnsi="Arial" w:cs="Arial"/>
          <w:b/>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55635" w:rsidRPr="006E7CC5">
        <w:rPr>
          <w:rFonts w:ascii="Arial" w:hAnsi="Arial" w:cs="Arial"/>
          <w:b/>
        </w:rPr>
        <w:t>5G_ProSe</w:t>
      </w:r>
      <w:r w:rsidR="00E2205A" w:rsidRPr="006E7CC5">
        <w:rPr>
          <w:rFonts w:ascii="Arial" w:hAnsi="Arial" w:cs="Arial"/>
          <w:b/>
        </w:rPr>
        <w:t xml:space="preserve"> / </w:t>
      </w:r>
      <w:r w:rsidR="00E55635" w:rsidRPr="006E7CC5">
        <w:rPr>
          <w:rFonts w:ascii="Arial" w:hAnsi="Arial" w:cs="Arial"/>
          <w:b/>
        </w:rPr>
        <w:t>Rel-17</w:t>
      </w:r>
    </w:p>
    <w:p w:rsidR="00EF48DB" w:rsidRPr="00927C1B" w:rsidRDefault="00A24F28" w:rsidP="00EC53AC">
      <w:pPr>
        <w:jc w:val="both"/>
        <w:rPr>
          <w:rFonts w:ascii="Arial" w:hAnsi="Arial" w:cs="Arial"/>
          <w:i/>
        </w:rPr>
      </w:pPr>
      <w:r w:rsidRPr="00EA69F5">
        <w:rPr>
          <w:rFonts w:ascii="Arial" w:hAnsi="Arial" w:cs="Arial"/>
          <w:i/>
        </w:rPr>
        <w:t xml:space="preserve">Abstract: </w:t>
      </w:r>
      <w:r w:rsidR="00091A32" w:rsidRPr="00091A32">
        <w:rPr>
          <w:rFonts w:ascii="Arial" w:hAnsi="Arial" w:cs="Arial"/>
          <w:i/>
        </w:rPr>
        <w:t>Discussion o</w:t>
      </w:r>
      <w:r w:rsidR="00680DF5">
        <w:rPr>
          <w:rFonts w:ascii="Arial" w:hAnsi="Arial" w:cs="Arial"/>
          <w:i/>
        </w:rPr>
        <w:t>n</w:t>
      </w:r>
      <w:r w:rsidR="00091A32" w:rsidRPr="00091A32">
        <w:rPr>
          <w:rFonts w:ascii="Arial" w:hAnsi="Arial" w:cs="Arial"/>
          <w:i/>
        </w:rPr>
        <w:t xml:space="preserve"> applicability of Mobility Restrictions and proposals for L2/L3 Relay and Remote UEs.</w:t>
      </w:r>
    </w:p>
    <w:p w:rsidR="00A93620" w:rsidRDefault="00B3593E" w:rsidP="00B3593E">
      <w:pPr>
        <w:pStyle w:val="Heading1"/>
      </w:pPr>
      <w:r w:rsidRPr="00927C1B">
        <w:t xml:space="preserve">1. </w:t>
      </w:r>
      <w:r w:rsidR="00B4739E">
        <w:t>Introduction</w:t>
      </w:r>
    </w:p>
    <w:p w:rsidR="00294B58" w:rsidRDefault="00E55635" w:rsidP="00294B58">
      <w:r>
        <w:t xml:space="preserve">During </w:t>
      </w:r>
      <w:r w:rsidR="007F4779">
        <w:t xml:space="preserve">H2 2021 </w:t>
      </w:r>
      <w:r>
        <w:t xml:space="preserve">there </w:t>
      </w:r>
      <w:r w:rsidR="00603373">
        <w:t xml:space="preserve">was </w:t>
      </w:r>
      <w:r w:rsidR="007F4779">
        <w:t xml:space="preserve">a lot of </w:t>
      </w:r>
      <w:r>
        <w:t xml:space="preserve">discussion around mobility restrictions and their </w:t>
      </w:r>
      <w:r w:rsidR="00680DF5">
        <w:t>applicability</w:t>
      </w:r>
      <w:r>
        <w:t xml:space="preserve"> to ProSe UEs</w:t>
      </w:r>
      <w:r w:rsidR="007F4779">
        <w:t xml:space="preserve"> with SA2 approved CRs being send back SA2 </w:t>
      </w:r>
      <w:r w:rsidR="00994E94">
        <w:t xml:space="preserve">by </w:t>
      </w:r>
      <w:r w:rsidR="007F4779">
        <w:t>SA#94e. Therefore</w:t>
      </w:r>
      <w:r w:rsidR="00994E94">
        <w:t xml:space="preserve"> at the start of </w:t>
      </w:r>
      <w:r w:rsidR="007F4779">
        <w:t>2022 there is nothing in place for mobility restrictions and even a baseline to continue</w:t>
      </w:r>
      <w:r w:rsidR="00994E94">
        <w:t xml:space="preserve"> to build from has been opposed.</w:t>
      </w:r>
    </w:p>
    <w:p w:rsidR="00674136" w:rsidRDefault="00674136" w:rsidP="00294B58">
      <w:r>
        <w:t xml:space="preserve">The handling of Relay UEs and Remote UE in a Non-Allowed Area was not concluded and the following Editor’s Note </w:t>
      </w:r>
      <w:r w:rsidR="007F4779">
        <w:t>remains</w:t>
      </w:r>
      <w:r w:rsidR="00994E94">
        <w:t xml:space="preserve"> in TS 23.304</w:t>
      </w:r>
      <w:r>
        <w:t>:</w:t>
      </w:r>
    </w:p>
    <w:tbl>
      <w:tblPr>
        <w:tblStyle w:val="TableGrid"/>
        <w:tblW w:w="0" w:type="auto"/>
        <w:tblLook w:val="04A0" w:firstRow="1" w:lastRow="0" w:firstColumn="1" w:lastColumn="0" w:noHBand="0" w:noVBand="1"/>
      </w:tblPr>
      <w:tblGrid>
        <w:gridCol w:w="9628"/>
      </w:tblGrid>
      <w:tr w:rsidR="00674136" w:rsidTr="00674136">
        <w:tc>
          <w:tcPr>
            <w:tcW w:w="9628" w:type="dxa"/>
          </w:tcPr>
          <w:p w:rsidR="00674136" w:rsidRDefault="00674136" w:rsidP="00674136">
            <w:r w:rsidRPr="00454FBC">
              <w:t>Non-Allowed Area</w:t>
            </w:r>
            <w:r>
              <w:t>:</w:t>
            </w:r>
          </w:p>
          <w:p w:rsidR="00674136" w:rsidRDefault="00674136" w:rsidP="00674136">
            <w:pPr>
              <w:pStyle w:val="EditorsNote"/>
            </w:pPr>
            <w:r w:rsidRPr="00FA14AB">
              <w:t>Editor's note:</w:t>
            </w:r>
            <w:r w:rsidRPr="00FA14AB">
              <w:tab/>
              <w:t>It is FFS on mobility restriction when the 5G ProSe UE-to-Network Relay and 5G ProSe Remote UE locate in Non-allowed area.</w:t>
            </w:r>
          </w:p>
        </w:tc>
      </w:tr>
    </w:tbl>
    <w:p w:rsidR="00674136" w:rsidRDefault="00674136" w:rsidP="00294B58"/>
    <w:p w:rsidR="00674136" w:rsidRPr="00294B58" w:rsidRDefault="00674136" w:rsidP="00294B58">
      <w:r>
        <w:t xml:space="preserve">In this discussion, we look at the options available to a Relay UE and Remote UE for handing a Non-Allowed Area and </w:t>
      </w:r>
      <w:r w:rsidR="00994E94">
        <w:t>present two options</w:t>
      </w:r>
      <w:r>
        <w:t>.</w:t>
      </w:r>
    </w:p>
    <w:p w:rsidR="0076782A" w:rsidRDefault="00F261CF" w:rsidP="00F261CF">
      <w:pPr>
        <w:pStyle w:val="Heading1"/>
        <w:rPr>
          <w:lang w:eastAsia="zh-CN"/>
        </w:rPr>
      </w:pPr>
      <w:r>
        <w:rPr>
          <w:lang w:eastAsia="zh-CN"/>
        </w:rPr>
        <w:t>2. Discussion</w:t>
      </w:r>
    </w:p>
    <w:p w:rsidR="00EA69F5" w:rsidRDefault="00EA69F5" w:rsidP="00EA69F5">
      <w:pPr>
        <w:pStyle w:val="Heading2"/>
      </w:pPr>
      <w:r w:rsidRPr="00EA69F5">
        <w:t>2.1 Background</w:t>
      </w:r>
    </w:p>
    <w:p w:rsidR="007F4779" w:rsidRDefault="007F4779" w:rsidP="007F4779">
      <w:r>
        <w:t xml:space="preserve">Clause 5.4.3 in TS 23.304 would have read as below, if </w:t>
      </w:r>
      <w:r w:rsidRPr="007F4779">
        <w:t>CR0027R1</w:t>
      </w:r>
      <w:r>
        <w:t xml:space="preserve"> </w:t>
      </w:r>
      <w:r w:rsidR="00CF2EC6">
        <w:t>had been approved. It still had an EN for L2 relay operation.</w:t>
      </w:r>
    </w:p>
    <w:p w:rsidR="007F4779" w:rsidRDefault="007F4779" w:rsidP="007F4779"/>
    <w:tbl>
      <w:tblPr>
        <w:tblStyle w:val="TableGrid"/>
        <w:tblW w:w="0" w:type="auto"/>
        <w:tblLook w:val="04A0" w:firstRow="1" w:lastRow="0" w:firstColumn="1" w:lastColumn="0" w:noHBand="0" w:noVBand="1"/>
      </w:tblPr>
      <w:tblGrid>
        <w:gridCol w:w="9628"/>
      </w:tblGrid>
      <w:tr w:rsidR="007F4779" w:rsidTr="007F4779">
        <w:tc>
          <w:tcPr>
            <w:tcW w:w="9628" w:type="dxa"/>
          </w:tcPr>
          <w:p w:rsidR="007F4779" w:rsidRDefault="007F4779" w:rsidP="007F4779">
            <w:pPr>
              <w:pStyle w:val="Heading3"/>
              <w:rPr>
                <w:lang w:eastAsia="zh-CN"/>
              </w:rPr>
            </w:pPr>
            <w:bookmarkStart w:id="1" w:name="_Toc83206620"/>
            <w:r w:rsidRPr="00454FBC">
              <w:lastRenderedPageBreak/>
              <w:t>5.</w:t>
            </w:r>
            <w:r>
              <w:t>4.3</w:t>
            </w:r>
            <w:r w:rsidRPr="00454FBC">
              <w:tab/>
            </w:r>
            <w:r w:rsidRPr="00454FBC">
              <w:rPr>
                <w:lang w:eastAsia="zh-CN"/>
              </w:rPr>
              <w:t>Mobility Restrictions for 5G ProSe UE-to-Network Relay</w:t>
            </w:r>
            <w:bookmarkEnd w:id="1"/>
          </w:p>
          <w:p w:rsidR="007F4779" w:rsidRDefault="007F4779" w:rsidP="007F4779">
            <w:pPr>
              <w:rPr>
                <w:lang w:eastAsia="zh-CN"/>
              </w:rPr>
            </w:pPr>
            <w:r w:rsidRPr="00216FFF">
              <w:rPr>
                <w:rFonts w:hint="eastAsia"/>
                <w:lang w:eastAsia="zh-CN"/>
              </w:rPr>
              <w:t>T</w:t>
            </w:r>
            <w:r w:rsidRPr="00216FFF">
              <w:rPr>
                <w:lang w:eastAsia="zh-CN"/>
              </w:rPr>
              <w:t xml:space="preserve">he </w:t>
            </w:r>
            <w:r>
              <w:rPr>
                <w:lang w:eastAsia="zh-CN"/>
              </w:rPr>
              <w:t xml:space="preserve">handling of </w:t>
            </w:r>
            <w:r w:rsidRPr="00216FFF">
              <w:rPr>
                <w:lang w:eastAsia="zh-CN"/>
              </w:rPr>
              <w:t xml:space="preserve">Mobility Restrictions </w:t>
            </w:r>
            <w:r w:rsidRPr="00454FBC">
              <w:rPr>
                <w:lang w:eastAsia="zh-CN"/>
              </w:rPr>
              <w:t>for 5G ProSe UE-to-Network Relay case follow</w:t>
            </w:r>
            <w:r>
              <w:rPr>
                <w:lang w:eastAsia="zh-CN"/>
              </w:rPr>
              <w:t>s</w:t>
            </w:r>
            <w:r w:rsidRPr="00454FBC">
              <w:rPr>
                <w:lang w:eastAsia="zh-CN"/>
              </w:rPr>
              <w:t xml:space="preserve"> the principles as specified in </w:t>
            </w:r>
            <w:r w:rsidRPr="00454FBC">
              <w:t>clause 5.3.4.1 of TS</w:t>
            </w:r>
            <w:r>
              <w:t> </w:t>
            </w:r>
            <w:r w:rsidRPr="00454FBC">
              <w:t>23.501</w:t>
            </w:r>
            <w:r>
              <w:t> </w:t>
            </w:r>
            <w:r w:rsidRPr="00454FBC">
              <w:t>[4]</w:t>
            </w:r>
            <w:r w:rsidRPr="00454FBC">
              <w:rPr>
                <w:lang w:eastAsia="zh-CN"/>
              </w:rPr>
              <w:t xml:space="preserve"> with the following additions:</w:t>
            </w:r>
          </w:p>
          <w:p w:rsidR="007F4779" w:rsidRDefault="007F4779" w:rsidP="007F4779">
            <w:pPr>
              <w:rPr>
                <w:lang w:eastAsia="zh-CN"/>
              </w:rPr>
            </w:pPr>
            <w:r w:rsidRPr="005C729A">
              <w:t>If a UE is not able to communicate with the network due to Mobility Restrictions, the UE shall not advertise itself as 5G ProSe UE-to-Network Relay.</w:t>
            </w:r>
          </w:p>
          <w:p w:rsidR="007F4779" w:rsidRDefault="007F4779" w:rsidP="007F4779">
            <w:r w:rsidRPr="00454FBC">
              <w:t>Forbidden Area:</w:t>
            </w:r>
          </w:p>
          <w:p w:rsidR="007F4779" w:rsidRDefault="007F4779" w:rsidP="007F4779">
            <w:pPr>
              <w:pStyle w:val="B1"/>
            </w:pPr>
            <w:r w:rsidRPr="00A7799E">
              <w:t>-</w:t>
            </w:r>
            <w:r w:rsidRPr="00A7799E">
              <w:tab/>
            </w:r>
            <w:r w:rsidRPr="001F6598">
              <w:rPr>
                <w:lang w:eastAsia="zh-CN"/>
              </w:rPr>
              <w:t xml:space="preserve">In a Forbidden Area, a 5G ProSe UE-to-Network Relay and a 5G ProSe Remote UE </w:t>
            </w:r>
            <w:bookmarkStart w:id="2" w:name="_Hlk83583713"/>
            <w:r w:rsidRPr="001F6598">
              <w:rPr>
                <w:lang w:eastAsia="zh-CN"/>
              </w:rPr>
              <w:t>shall follow the principles of a UE in limited-service state as</w:t>
            </w:r>
            <w:r w:rsidRPr="00454FBC">
              <w:rPr>
                <w:lang w:eastAsia="zh-CN"/>
              </w:rPr>
              <w:t xml:space="preserve"> specified in clause</w:t>
            </w:r>
            <w:r w:rsidRPr="00454FBC">
              <w:t> </w:t>
            </w:r>
            <w:r w:rsidRPr="00454FBC">
              <w:rPr>
                <w:lang w:eastAsia="zh-CN"/>
              </w:rPr>
              <w:t>5.9</w:t>
            </w:r>
            <w:bookmarkEnd w:id="2"/>
            <w:r>
              <w:rPr>
                <w:lang w:eastAsia="zh-CN"/>
              </w:rPr>
              <w:t>.</w:t>
            </w:r>
          </w:p>
          <w:p w:rsidR="007F4779" w:rsidRDefault="007F4779" w:rsidP="007F4779">
            <w:r w:rsidRPr="00454FBC">
              <w:t>Non-Allowed Area</w:t>
            </w:r>
            <w:r>
              <w:t>:</w:t>
            </w:r>
          </w:p>
          <w:p w:rsidR="007F4779" w:rsidRPr="005C729A" w:rsidRDefault="007F4779" w:rsidP="007F4779">
            <w:pPr>
              <w:pStyle w:val="B1"/>
            </w:pPr>
            <w:r w:rsidRPr="005C729A">
              <w:t>-</w:t>
            </w:r>
            <w:r w:rsidRPr="005C729A">
              <w:tab/>
              <w:t>In Non-allowed area</w:t>
            </w:r>
            <w:bookmarkStart w:id="3" w:name="_Hlk83658006"/>
            <w:r w:rsidRPr="005C729A">
              <w:t xml:space="preserve"> of its serving PLMN</w:t>
            </w:r>
            <w:bookmarkEnd w:id="3"/>
            <w:r w:rsidRPr="005C729A">
              <w:t>, the 5G ProSe Layer-3 UE-to-Network Relay is not allowed to perform Relay operations e.g. Relay discovery or accept the relay connection setup, except for as defined in clause</w:t>
            </w:r>
            <w:r>
              <w:t> </w:t>
            </w:r>
            <w:r w:rsidRPr="005C729A">
              <w:t>5.3.5</w:t>
            </w:r>
            <w:r>
              <w:t xml:space="preserve"> of </w:t>
            </w:r>
            <w:r w:rsidRPr="005C729A">
              <w:t>TS</w:t>
            </w:r>
            <w:r>
              <w:t> </w:t>
            </w:r>
            <w:r w:rsidRPr="005C729A">
              <w:t>24.501</w:t>
            </w:r>
            <w:r>
              <w:t> </w:t>
            </w:r>
            <w:r w:rsidRPr="005C729A">
              <w:t>[X] (e.g. emergency services, high priority access) based on RSCs (pre-)configured for such conditions.</w:t>
            </w:r>
          </w:p>
          <w:p w:rsidR="007F4779" w:rsidRPr="005C729A" w:rsidRDefault="007F4779" w:rsidP="007F4779">
            <w:pPr>
              <w:pStyle w:val="B1"/>
              <w:rPr>
                <w:lang w:eastAsia="zh-CN"/>
              </w:rPr>
            </w:pPr>
            <w:r w:rsidRPr="005C729A">
              <w:rPr>
                <w:rFonts w:hint="eastAsia"/>
                <w:lang w:eastAsia="zh-CN"/>
              </w:rPr>
              <w:t>-</w:t>
            </w:r>
            <w:r w:rsidRPr="005C729A">
              <w:rPr>
                <w:lang w:eastAsia="zh-CN"/>
              </w:rPr>
              <w:tab/>
            </w:r>
            <w:bookmarkStart w:id="4" w:name="_Hlk83586486"/>
            <w:r w:rsidRPr="005C729A">
              <w:t>Service Area Restriction are not applicable to the 5G ProSe Layer-3 Remote UE.</w:t>
            </w:r>
          </w:p>
          <w:p w:rsidR="007F4779" w:rsidRPr="005C729A" w:rsidRDefault="007F4779" w:rsidP="007F4779">
            <w:pPr>
              <w:pStyle w:val="B1"/>
              <w:rPr>
                <w:lang w:eastAsia="zh-CN"/>
              </w:rPr>
            </w:pPr>
            <w:r w:rsidRPr="005C729A">
              <w:rPr>
                <w:lang w:eastAsia="zh-CN"/>
              </w:rPr>
              <w:t>-</w:t>
            </w:r>
            <w:r w:rsidRPr="005C729A">
              <w:rPr>
                <w:lang w:eastAsia="zh-CN"/>
              </w:rPr>
              <w:tab/>
              <w:t xml:space="preserve">In Non-allowed area of its serving PLMN, </w:t>
            </w:r>
            <w:r w:rsidRPr="005C729A">
              <w:t>the</w:t>
            </w:r>
            <w:r w:rsidRPr="005C729A">
              <w:rPr>
                <w:lang w:eastAsia="zh-CN"/>
              </w:rPr>
              <w:t xml:space="preserve"> 5G ProSe Layer-2 UE-to-Network Relay may perform Relay operations e.g. Relay discovery or accept the relay connection setup</w:t>
            </w:r>
            <w:bookmarkEnd w:id="4"/>
            <w:r w:rsidRPr="005C729A">
              <w:rPr>
                <w:lang w:eastAsia="zh-CN"/>
              </w:rPr>
              <w:t>.</w:t>
            </w:r>
          </w:p>
          <w:p w:rsidR="007F4779" w:rsidRPr="005C729A" w:rsidRDefault="007F4779" w:rsidP="007F4779">
            <w:pPr>
              <w:pStyle w:val="B1"/>
              <w:rPr>
                <w:lang w:eastAsia="zh-CN"/>
              </w:rPr>
            </w:pPr>
            <w:r w:rsidRPr="005C729A">
              <w:rPr>
                <w:rFonts w:hint="eastAsia"/>
                <w:lang w:eastAsia="zh-CN"/>
              </w:rPr>
              <w:t>-</w:t>
            </w:r>
            <w:r w:rsidRPr="005C729A">
              <w:rPr>
                <w:lang w:eastAsia="zh-CN"/>
              </w:rPr>
              <w:tab/>
              <w:t>In Non-allowed area of its serving PLMN, the 5G ProSe Layer-2 Remote UE follows the same principles as specified in clause</w:t>
            </w:r>
            <w:r>
              <w:t> </w:t>
            </w:r>
            <w:r w:rsidRPr="005C729A">
              <w:rPr>
                <w:lang w:eastAsia="zh-CN"/>
              </w:rPr>
              <w:t>5.3.4.1 of TS</w:t>
            </w:r>
            <w:r>
              <w:t> </w:t>
            </w:r>
            <w:r w:rsidRPr="005C729A">
              <w:rPr>
                <w:lang w:eastAsia="zh-CN"/>
              </w:rPr>
              <w:t>23.501</w:t>
            </w:r>
            <w:r>
              <w:t> </w:t>
            </w:r>
            <w:r w:rsidRPr="005C729A">
              <w:rPr>
                <w:lang w:eastAsia="zh-CN"/>
              </w:rPr>
              <w:t>[4] for communication with the network via the 5G ProSe Layer-2 UE-to-Network Relay.</w:t>
            </w:r>
          </w:p>
          <w:p w:rsidR="007F4779" w:rsidRDefault="007F4779" w:rsidP="007F4779">
            <w:pPr>
              <w:pStyle w:val="EditorsNote"/>
              <w:rPr>
                <w:lang w:eastAsia="zh-CN"/>
              </w:rPr>
            </w:pPr>
            <w:r w:rsidRPr="005C729A">
              <w:rPr>
                <w:lang w:val="en-US"/>
              </w:rPr>
              <w:t>Editor’s Note: whether the L2 Relay operation is allowed to perform only for exceptions (emergency services, high priority access) based on RSC configuration or for all Remote UEs will be FFS</w:t>
            </w:r>
            <w:r w:rsidRPr="005C729A">
              <w:rPr>
                <w:rFonts w:ascii="Calibri" w:hAnsi="Calibri" w:cs="Calibri"/>
                <w:sz w:val="22"/>
                <w:szCs w:val="22"/>
                <w:lang w:val="en-US"/>
              </w:rPr>
              <w:t>.</w:t>
            </w:r>
          </w:p>
        </w:tc>
      </w:tr>
    </w:tbl>
    <w:p w:rsidR="007F4779" w:rsidRDefault="007F4779" w:rsidP="007F4779"/>
    <w:p w:rsidR="007F4779" w:rsidRDefault="00CF2EC6" w:rsidP="007F4779">
      <w:r>
        <w:t>As can be seen by the proposed change the principles for operation are:</w:t>
      </w:r>
    </w:p>
    <w:p w:rsidR="00CF2EC6" w:rsidRDefault="00CF2EC6" w:rsidP="00CF2EC6">
      <w:pPr>
        <w:pStyle w:val="B1"/>
      </w:pPr>
      <w:r>
        <w:t xml:space="preserve">- </w:t>
      </w:r>
      <w:r>
        <w:tab/>
        <w:t>L3 (baseline) Relay UE is subject to mobility restrictions as any other UE.</w:t>
      </w:r>
    </w:p>
    <w:p w:rsidR="00CF2EC6" w:rsidRDefault="00CF2EC6" w:rsidP="00CF2EC6">
      <w:pPr>
        <w:pStyle w:val="B1"/>
      </w:pPr>
      <w:r>
        <w:t xml:space="preserve">- </w:t>
      </w:r>
      <w:r>
        <w:tab/>
        <w:t>L3 (baseline) Remote UE does not consider Service Area Restrictions.</w:t>
      </w:r>
    </w:p>
    <w:p w:rsidR="00CF2EC6" w:rsidRDefault="00CF2EC6" w:rsidP="00CF2EC6">
      <w:pPr>
        <w:pStyle w:val="B1"/>
      </w:pPr>
      <w:r>
        <w:t xml:space="preserve">- </w:t>
      </w:r>
      <w:r>
        <w:tab/>
        <w:t>L2 Relay UE can relay traffic from a Remote L2 UE, but not sent its own traffic (i.e. perform relay operations only)</w:t>
      </w:r>
    </w:p>
    <w:p w:rsidR="00CF2EC6" w:rsidRDefault="00CF2EC6" w:rsidP="00CF2EC6">
      <w:pPr>
        <w:pStyle w:val="B1"/>
      </w:pPr>
      <w:r>
        <w:t xml:space="preserve">- </w:t>
      </w:r>
      <w:r>
        <w:tab/>
        <w:t xml:space="preserve">L2 Remote UE behaves the same regardless of whether </w:t>
      </w:r>
      <w:r w:rsidR="009F070D">
        <w:t xml:space="preserve">it is using a </w:t>
      </w:r>
      <w:r>
        <w:t>direct or indirect connecting to NG-RAN.</w:t>
      </w:r>
    </w:p>
    <w:p w:rsidR="00FF770E" w:rsidRDefault="00CF2EC6" w:rsidP="007F4779">
      <w:r>
        <w:t>This naturally builds on top of what is currently in the 5GS system for non-allowed areas, while taking into account the entities that are visible and controllable from the network etc.</w:t>
      </w:r>
      <w:r w:rsidR="00FF770E">
        <w:t xml:space="preserve"> </w:t>
      </w:r>
    </w:p>
    <w:p w:rsidR="00CF2EC6" w:rsidRDefault="00FF770E" w:rsidP="007F4779">
      <w:r>
        <w:t xml:space="preserve">For L2 and L3 baseline type of relay operation there is a control point for </w:t>
      </w:r>
      <w:r w:rsidR="00661FD3">
        <w:t>S</w:t>
      </w:r>
      <w:r>
        <w:t xml:space="preserve">ervice </w:t>
      </w:r>
      <w:r w:rsidR="00661FD3">
        <w:t>A</w:t>
      </w:r>
      <w:r>
        <w:t xml:space="preserve">rea </w:t>
      </w:r>
      <w:r w:rsidR="00661FD3">
        <w:t>R</w:t>
      </w:r>
      <w:r>
        <w:t>estrictions</w:t>
      </w:r>
      <w:r w:rsidR="00661FD3">
        <w:t xml:space="preserve"> which the network can set</w:t>
      </w:r>
      <w:r>
        <w:t>. For L3 baseline relay all relayed traffic (whether from a potentially permissible Remote UE if directly connected or not) can be enabled or not within a service area</w:t>
      </w:r>
      <w:r w:rsidR="00661FD3">
        <w:t xml:space="preserve"> via a Relay UE</w:t>
      </w:r>
      <w:r>
        <w:t xml:space="preserve">. For L2 relay </w:t>
      </w:r>
      <w:r w:rsidR="00661FD3">
        <w:t xml:space="preserve">type of operation </w:t>
      </w:r>
      <w:r w:rsidR="00E64E4C">
        <w:t>connections</w:t>
      </w:r>
      <w:r>
        <w:t xml:space="preserve"> from </w:t>
      </w:r>
      <w:r w:rsidR="00661FD3">
        <w:t xml:space="preserve">a </w:t>
      </w:r>
      <w:r>
        <w:t xml:space="preserve">Remote UE </w:t>
      </w:r>
      <w:r w:rsidR="00E64E4C">
        <w:t xml:space="preserve">are </w:t>
      </w:r>
      <w:r>
        <w:t xml:space="preserve">controlled as if </w:t>
      </w:r>
      <w:r w:rsidR="00E64E4C">
        <w:t xml:space="preserve">it connected </w:t>
      </w:r>
      <w:r>
        <w:t xml:space="preserve">directly </w:t>
      </w:r>
      <w:r w:rsidR="00661FD3">
        <w:t>to RAN</w:t>
      </w:r>
      <w:r>
        <w:t xml:space="preserve">. </w:t>
      </w:r>
    </w:p>
    <w:p w:rsidR="00CF2EC6" w:rsidRDefault="00CF2EC6" w:rsidP="007F4779">
      <w:r>
        <w:t xml:space="preserve">We also note that these principles do require enhancement to the 3GPP system, which is true for any addition to the </w:t>
      </w:r>
      <w:r w:rsidR="00E64E4C">
        <w:t>system, so the existing specification text cannot be taken as what will be handled, only what is currently handled.</w:t>
      </w:r>
    </w:p>
    <w:p w:rsidR="00FF770E" w:rsidRDefault="00FF770E" w:rsidP="00FF770E">
      <w:pPr>
        <w:pStyle w:val="Heading2"/>
      </w:pPr>
      <w:r>
        <w:t>2.2 Choices, choices, choices.</w:t>
      </w:r>
    </w:p>
    <w:p w:rsidR="00FF770E" w:rsidRDefault="00FF770E" w:rsidP="00FF770E">
      <w:pPr>
        <w:pStyle w:val="Heading3"/>
      </w:pPr>
      <w:r>
        <w:t>2.2.1 Overview</w:t>
      </w:r>
    </w:p>
    <w:p w:rsidR="00FF770E" w:rsidRDefault="00FF770E" w:rsidP="00FF770E">
      <w:r>
        <w:t>There has been much discussion on the topic</w:t>
      </w:r>
      <w:r w:rsidR="00603373">
        <w:t xml:space="preserve"> and after all the discussion, i</w:t>
      </w:r>
      <w:r>
        <w:t>n our view</w:t>
      </w:r>
      <w:r w:rsidR="00603373">
        <w:t>,</w:t>
      </w:r>
      <w:r>
        <w:t xml:space="preserve"> there </w:t>
      </w:r>
      <w:r w:rsidR="00DB3E02">
        <w:t xml:space="preserve">remains one </w:t>
      </w:r>
      <w:r w:rsidR="00603373">
        <w:t>suitable option which balance out complexity, control and take advantage of the way the different relay options work:</w:t>
      </w:r>
    </w:p>
    <w:p w:rsidR="00FF770E" w:rsidRDefault="00603373" w:rsidP="00631924">
      <w:pPr>
        <w:pStyle w:val="B1"/>
      </w:pPr>
      <w:r>
        <w:lastRenderedPageBreak/>
        <w:t xml:space="preserve">a) </w:t>
      </w:r>
      <w:r w:rsidR="00631924">
        <w:tab/>
        <w:t xml:space="preserve">Service Area Restrictions are in a L3 Relay UE, or a L2 Remote UE </w:t>
      </w:r>
      <w:r w:rsidR="00E64E4C">
        <w:t>o</w:t>
      </w:r>
      <w:r w:rsidR="00631924">
        <w:t xml:space="preserve">nly, using </w:t>
      </w:r>
      <w:r w:rsidR="00FF770E">
        <w:t>the natural visibility and control that each relay type provides</w:t>
      </w:r>
      <w:r w:rsidR="00631924">
        <w:t>, or</w:t>
      </w:r>
    </w:p>
    <w:p w:rsidR="00732B00" w:rsidRPr="00631924" w:rsidRDefault="00603373" w:rsidP="00631924">
      <w:pPr>
        <w:pStyle w:val="Heading3"/>
      </w:pPr>
      <w:r w:rsidRPr="00631924">
        <w:t xml:space="preserve">2.2.2 </w:t>
      </w:r>
      <w:r w:rsidR="00631924" w:rsidRPr="00631924">
        <w:t>Service Area Restrictions in L3 Relay and L2 Remote UE Only</w:t>
      </w:r>
    </w:p>
    <w:p w:rsidR="00603373" w:rsidRDefault="00603373" w:rsidP="00603373">
      <w:pPr>
        <w:rPr>
          <w:lang w:eastAsia="zh-CN"/>
        </w:rPr>
      </w:pPr>
      <w:r>
        <w:rPr>
          <w:lang w:eastAsia="zh-CN"/>
        </w:rPr>
        <w:t xml:space="preserve">In this option we follow the TS 23.304 </w:t>
      </w:r>
      <w:r w:rsidRPr="007F4779">
        <w:t>CR0027R1</w:t>
      </w:r>
      <w:r>
        <w:t>, but with the removal of the EN</w:t>
      </w:r>
      <w:r w:rsidR="00EB0D2A">
        <w:t>, and clarify the L2 Relay UE behaviour for connections it initiated itself (i.e. not relay operations).</w:t>
      </w:r>
    </w:p>
    <w:p w:rsidR="00603373" w:rsidRDefault="00603373" w:rsidP="00603373">
      <w:pPr>
        <w:rPr>
          <w:lang w:eastAsia="zh-CN"/>
        </w:rPr>
      </w:pPr>
      <w:r>
        <w:rPr>
          <w:lang w:eastAsia="zh-CN"/>
        </w:rPr>
        <w:t>The L3 Relay UE will use Service Request to enter connected mode to send data from Remote UEs or its own data, as all the data regardless of source goes over the L3 Relay’s DRBs, therefore it should be subject to service area restrictions.</w:t>
      </w:r>
    </w:p>
    <w:p w:rsidR="00603373" w:rsidRDefault="00603373" w:rsidP="00603373">
      <w:pPr>
        <w:rPr>
          <w:lang w:eastAsia="zh-CN"/>
        </w:rPr>
      </w:pPr>
      <w:r>
        <w:rPr>
          <w:lang w:eastAsia="zh-CN"/>
        </w:rPr>
        <w:t xml:space="preserve">The L2 Relay UE does not use its own bearers to transport the Remote UEs traffic, so is not creating a connection to send its own data, it is instead acting as a relay so another UE can use the 3GPP Access resources. The Remote UE is fully visible to the network and therefore can be subject to service area restrictions even if the Relay UE is not (and </w:t>
      </w:r>
      <w:r w:rsidRPr="00B87B4E">
        <w:rPr>
          <w:lang w:eastAsia="zh-CN"/>
        </w:rPr>
        <w:t>vice versa</w:t>
      </w:r>
      <w:r>
        <w:rPr>
          <w:lang w:eastAsia="zh-CN"/>
        </w:rPr>
        <w:t>).</w:t>
      </w:r>
      <w:r w:rsidR="008A3850">
        <w:rPr>
          <w:lang w:eastAsia="zh-CN"/>
        </w:rPr>
        <w:t xml:space="preserve"> For traffic or connection initiated by the Relay UE itself, it follows the existing procedures and rules.</w:t>
      </w:r>
    </w:p>
    <w:p w:rsidR="00603373" w:rsidRDefault="00603373" w:rsidP="00603373">
      <w:pPr>
        <w:rPr>
          <w:lang w:eastAsia="zh-CN"/>
        </w:rPr>
      </w:pPr>
      <w:r>
        <w:rPr>
          <w:lang w:eastAsia="zh-CN"/>
        </w:rPr>
        <w:t>For a L3 Remote UE, it is not sending Service Request or Registration, but is sending data. It is clear the service area restrictions only apply to 3GPP access or wireline access, therefore sending data to an N3IWF is permitted. However to get N3IWF access the Remote UE has to use PC5 and another UEs 3GPP access, in a similar situation as a Layer-2 Relay UE. The network is also aware that the Remote UE is using 3GPP resources via a Relay UE because of the reporting procedure the Relay UE operates. However, given that the L3 Remote UE is not sending a Service Request o</w:t>
      </w:r>
      <w:r w:rsidR="00631924">
        <w:rPr>
          <w:lang w:eastAsia="zh-CN"/>
        </w:rPr>
        <w:t>r</w:t>
      </w:r>
      <w:r>
        <w:rPr>
          <w:lang w:eastAsia="zh-CN"/>
        </w:rPr>
        <w:t xml:space="preserve"> Registration via the L3 baseline Relay, it is not subject to Service Area Restrictions.</w:t>
      </w:r>
    </w:p>
    <w:p w:rsidR="00603373" w:rsidRDefault="00603373" w:rsidP="00603373">
      <w:pPr>
        <w:rPr>
          <w:lang w:eastAsia="zh-CN"/>
        </w:rPr>
      </w:pPr>
      <w:r>
        <w:rPr>
          <w:lang w:eastAsia="zh-CN"/>
        </w:rPr>
        <w:t xml:space="preserve">For a L2 Remote UE, the Remote UE is using the normal NAS initial messages, </w:t>
      </w:r>
      <w:r w:rsidR="008A3850">
        <w:rPr>
          <w:lang w:eastAsia="zh-CN"/>
        </w:rPr>
        <w:t>but is not directly using 3GPP A</w:t>
      </w:r>
      <w:r>
        <w:rPr>
          <w:lang w:eastAsia="zh-CN"/>
        </w:rPr>
        <w:t xml:space="preserve">ccess, but using 3GPP </w:t>
      </w:r>
      <w:r w:rsidR="008A3850">
        <w:rPr>
          <w:lang w:eastAsia="zh-CN"/>
        </w:rPr>
        <w:t>A</w:t>
      </w:r>
      <w:r>
        <w:rPr>
          <w:lang w:eastAsia="zh-CN"/>
        </w:rPr>
        <w:t>ccess via the Relay UE. The Relay UE may or not have service area restrictions in place, but as the Remote UE traffic cannot be combined with the Relay UEs traffic there is no need to treat them the same.</w:t>
      </w:r>
    </w:p>
    <w:p w:rsidR="00631924" w:rsidRDefault="00631924" w:rsidP="00603373">
      <w:pPr>
        <w:rPr>
          <w:lang w:eastAsia="zh-CN"/>
        </w:rPr>
      </w:pPr>
      <w:r>
        <w:rPr>
          <w:lang w:eastAsia="zh-CN"/>
        </w:rPr>
        <w:t>In this option, there is a control for each type of relay operation, enabling control of relay operations on a per Relay basis (L3) or per Remote UE basis (L2).</w:t>
      </w:r>
    </w:p>
    <w:p w:rsidR="008F0B57" w:rsidRDefault="00AB1E11" w:rsidP="00636B44">
      <w:pPr>
        <w:pStyle w:val="Heading1"/>
        <w:rPr>
          <w:lang w:eastAsia="zh-CN"/>
        </w:rPr>
      </w:pPr>
      <w:r>
        <w:rPr>
          <w:lang w:eastAsia="zh-CN"/>
        </w:rPr>
        <w:t>3. Conclusion and proposal</w:t>
      </w:r>
      <w:r w:rsidR="00E71C8B">
        <w:rPr>
          <w:lang w:eastAsia="zh-CN"/>
        </w:rPr>
        <w:t>(s)</w:t>
      </w:r>
    </w:p>
    <w:p w:rsidR="00EA69F5" w:rsidRDefault="00B87B4E" w:rsidP="00294B58">
      <w:pPr>
        <w:rPr>
          <w:lang w:eastAsia="zh-CN"/>
        </w:rPr>
      </w:pPr>
      <w:r>
        <w:rPr>
          <w:lang w:eastAsia="zh-CN"/>
        </w:rPr>
        <w:t xml:space="preserve">Based on the discussion, intentions, existing restrictions and information available, </w:t>
      </w:r>
      <w:r w:rsidR="00631924">
        <w:rPr>
          <w:lang w:eastAsia="zh-CN"/>
        </w:rPr>
        <w:t>the proposed options shall be adopted for handing Service Area Restrictions.</w:t>
      </w:r>
    </w:p>
    <w:p w:rsidR="00631924" w:rsidRDefault="00631924" w:rsidP="00294B58">
      <w:pPr>
        <w:rPr>
          <w:lang w:eastAsia="zh-CN"/>
        </w:rPr>
      </w:pPr>
    </w:p>
    <w:sectPr w:rsidR="0063192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D40" w:rsidRDefault="00B06D40">
      <w:r>
        <w:separator/>
      </w:r>
    </w:p>
    <w:p w:rsidR="00B06D40" w:rsidRDefault="00B06D40"/>
  </w:endnote>
  <w:endnote w:type="continuationSeparator" w:id="0">
    <w:p w:rsidR="00B06D40" w:rsidRDefault="00B06D40">
      <w:r>
        <w:continuationSeparator/>
      </w:r>
    </w:p>
    <w:p w:rsidR="00B06D40" w:rsidRDefault="00B06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D40" w:rsidRDefault="00B06D40">
      <w:r>
        <w:separator/>
      </w:r>
    </w:p>
    <w:p w:rsidR="00B06D40" w:rsidRDefault="00B06D40"/>
  </w:footnote>
  <w:footnote w:type="continuationSeparator" w:id="0">
    <w:p w:rsidR="00B06D40" w:rsidRDefault="00B06D40">
      <w:r>
        <w:continuationSeparator/>
      </w:r>
    </w:p>
    <w:p w:rsidR="00B06D40" w:rsidRDefault="00B06D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2F3D">
      <w:rPr>
        <w:rFonts w:ascii="Arial" w:hAnsi="Arial" w:cs="Arial"/>
        <w:b/>
        <w:bCs/>
        <w:noProof/>
        <w:sz w:val="18"/>
      </w:rPr>
      <w:t>1</w:t>
    </w:r>
    <w:r>
      <w:rPr>
        <w:rFonts w:ascii="Arial" w:hAnsi="Arial" w:cs="Arial"/>
        <w:b/>
        <w:bCs/>
        <w:sz w:val="18"/>
      </w:rPr>
      <w:fldChar w:fldCharType="end"/>
    </w:r>
  </w:p>
  <w:p w:rsidR="00013A5E" w:rsidRDefault="00013A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5.65pt;height:15.65pt" o:bullet="t">
        <v:imagedata r:id="rId1" o:title="art7234"/>
      </v:shape>
    </w:pict>
  </w:numPicBullet>
  <w:abstractNum w:abstractNumId="0" w15:restartNumberingAfterBreak="0">
    <w:nsid w:val="FFFFFF7C"/>
    <w:multiLevelType w:val="singleLevel"/>
    <w:tmpl w:val="8BC6B4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AC63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CCFD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C86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162A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1033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241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A4B2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D41F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F222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C7"/>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9"/>
    <w:rsid w:val="0007338E"/>
    <w:rsid w:val="00073BD4"/>
    <w:rsid w:val="00074480"/>
    <w:rsid w:val="0007536B"/>
    <w:rsid w:val="00075D9C"/>
    <w:rsid w:val="000830D4"/>
    <w:rsid w:val="00084E41"/>
    <w:rsid w:val="000852B4"/>
    <w:rsid w:val="0008565B"/>
    <w:rsid w:val="00085B2B"/>
    <w:rsid w:val="00085FC7"/>
    <w:rsid w:val="00086929"/>
    <w:rsid w:val="00090D4D"/>
    <w:rsid w:val="00091A32"/>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6871"/>
    <w:rsid w:val="001673CA"/>
    <w:rsid w:val="00167AF3"/>
    <w:rsid w:val="00170A7C"/>
    <w:rsid w:val="001736B5"/>
    <w:rsid w:val="00173A57"/>
    <w:rsid w:val="001750EF"/>
    <w:rsid w:val="001763DD"/>
    <w:rsid w:val="001765B4"/>
    <w:rsid w:val="00176CD0"/>
    <w:rsid w:val="001772A9"/>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4FC4"/>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D21"/>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241"/>
    <w:rsid w:val="003A77AF"/>
    <w:rsid w:val="003B00A0"/>
    <w:rsid w:val="003B020E"/>
    <w:rsid w:val="003B114F"/>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362"/>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373"/>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1924"/>
    <w:rsid w:val="00632F1F"/>
    <w:rsid w:val="00635AB9"/>
    <w:rsid w:val="00636B44"/>
    <w:rsid w:val="00640010"/>
    <w:rsid w:val="0064130B"/>
    <w:rsid w:val="0064146B"/>
    <w:rsid w:val="00642055"/>
    <w:rsid w:val="00643BB7"/>
    <w:rsid w:val="00644664"/>
    <w:rsid w:val="00644B01"/>
    <w:rsid w:val="00646281"/>
    <w:rsid w:val="006462C1"/>
    <w:rsid w:val="00651D13"/>
    <w:rsid w:val="0065259E"/>
    <w:rsid w:val="0065339E"/>
    <w:rsid w:val="006542BF"/>
    <w:rsid w:val="006613A4"/>
    <w:rsid w:val="00661EDA"/>
    <w:rsid w:val="00661FD3"/>
    <w:rsid w:val="0066251F"/>
    <w:rsid w:val="00665688"/>
    <w:rsid w:val="00666995"/>
    <w:rsid w:val="0066757F"/>
    <w:rsid w:val="006701F5"/>
    <w:rsid w:val="00670D34"/>
    <w:rsid w:val="00671D64"/>
    <w:rsid w:val="00672D14"/>
    <w:rsid w:val="00673CFE"/>
    <w:rsid w:val="00674136"/>
    <w:rsid w:val="00674CCA"/>
    <w:rsid w:val="00680DF5"/>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53"/>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E7CC5"/>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2B00"/>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2F3D"/>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779"/>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B18"/>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3850"/>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17461"/>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6418"/>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4E94"/>
    <w:rsid w:val="009952E9"/>
    <w:rsid w:val="00995E59"/>
    <w:rsid w:val="009964C9"/>
    <w:rsid w:val="00996972"/>
    <w:rsid w:val="00997FCA"/>
    <w:rsid w:val="009A0ACB"/>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70D"/>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259"/>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AF7919"/>
    <w:rsid w:val="00B0128C"/>
    <w:rsid w:val="00B02BFC"/>
    <w:rsid w:val="00B03D58"/>
    <w:rsid w:val="00B03E15"/>
    <w:rsid w:val="00B03F2F"/>
    <w:rsid w:val="00B059AF"/>
    <w:rsid w:val="00B05A70"/>
    <w:rsid w:val="00B06D4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87B4E"/>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0322"/>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8D6"/>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1DB"/>
    <w:rsid w:val="00C64546"/>
    <w:rsid w:val="00C648AC"/>
    <w:rsid w:val="00C65131"/>
    <w:rsid w:val="00C6579C"/>
    <w:rsid w:val="00C66615"/>
    <w:rsid w:val="00C67AC5"/>
    <w:rsid w:val="00C70037"/>
    <w:rsid w:val="00C71E0D"/>
    <w:rsid w:val="00C71E71"/>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2EC6"/>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E02"/>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360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35"/>
    <w:rsid w:val="00E55670"/>
    <w:rsid w:val="00E55CA3"/>
    <w:rsid w:val="00E57CA8"/>
    <w:rsid w:val="00E60682"/>
    <w:rsid w:val="00E60C60"/>
    <w:rsid w:val="00E615B4"/>
    <w:rsid w:val="00E6240A"/>
    <w:rsid w:val="00E62A63"/>
    <w:rsid w:val="00E63645"/>
    <w:rsid w:val="00E63679"/>
    <w:rsid w:val="00E636FF"/>
    <w:rsid w:val="00E64E4C"/>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69F5"/>
    <w:rsid w:val="00EB0711"/>
    <w:rsid w:val="00EB09DB"/>
    <w:rsid w:val="00EB0D2A"/>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394"/>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7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ar">
    <w:name w:val="B3 Car"/>
    <w:link w:val="B3"/>
    <w:rsid w:val="00EA69F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40473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1F5E6C8-0FCD-4AC2-B32F-F18B795D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37</cp:revision>
  <cp:lastPrinted>2018-08-13T16:59:00Z</cp:lastPrinted>
  <dcterms:created xsi:type="dcterms:W3CDTF">2020-03-09T10:09:00Z</dcterms:created>
  <dcterms:modified xsi:type="dcterms:W3CDTF">2022-01-28T12:33:00Z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13" name="_2015_ms_pID_7253431">
    <vt:lpwstr>7OR6//GXVmgU1dEhLzBap/qWmCYJ0V4kyaZoje6nFmrhozSK21w92U
OJ1z/PFArqR3hlx5G2LvHkJmemjme92jJriJtlN9pMVbEkleD4okj0D2V+oKmag3/v6LxysJ
xLQbbQvj4CclAEKq6UThNiCx9IT4eZHHzr/TpN/bAj6cTufpCoD6oUq7A/DQzkxPX0gd/QNY
FJeI2Z65RX2RNctq</vt:lpwstr>
  </property>
</Properties>
</file>